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C18" w:rsidRPr="005878A0" w:rsidRDefault="00881C18" w:rsidP="005878A0">
      <w:pPr>
        <w:spacing w:after="0"/>
        <w:jc w:val="center"/>
        <w:rPr>
          <w:sz w:val="24"/>
          <w:szCs w:val="24"/>
        </w:rPr>
      </w:pPr>
      <w:r w:rsidRPr="005878A0">
        <w:rPr>
          <w:noProof/>
          <w:sz w:val="24"/>
          <w:szCs w:val="24"/>
          <w:lang w:eastAsia="id-ID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57150</wp:posOffset>
            </wp:positionV>
            <wp:extent cx="1809750" cy="2085975"/>
            <wp:effectExtent l="19050" t="0" r="0" b="0"/>
            <wp:wrapSquare wrapText="bothSides"/>
            <wp:docPr id="2" name="Picture 2" descr="D:\Documents\DSC005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\DSC0056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E5273" w:rsidRPr="005878A0">
        <w:rPr>
          <w:sz w:val="24"/>
          <w:szCs w:val="24"/>
        </w:rPr>
        <w:t>PROFIL PENULIS</w:t>
      </w:r>
    </w:p>
    <w:p w:rsidR="004716EB" w:rsidRPr="00FC6AB1" w:rsidRDefault="008E5273" w:rsidP="00FC6AB1">
      <w:pPr>
        <w:tabs>
          <w:tab w:val="num" w:pos="360"/>
        </w:tabs>
        <w:spacing w:after="0" w:line="240" w:lineRule="auto"/>
        <w:jc w:val="both"/>
        <w:rPr>
          <w:sz w:val="24"/>
          <w:szCs w:val="24"/>
        </w:rPr>
      </w:pPr>
      <w:r w:rsidRPr="00FC6AB1">
        <w:rPr>
          <w:sz w:val="24"/>
          <w:szCs w:val="24"/>
        </w:rPr>
        <w:t xml:space="preserve">Maman Rachman adalah guru besar </w:t>
      </w:r>
      <w:r w:rsidR="00EB153E" w:rsidRPr="00FC6AB1">
        <w:rPr>
          <w:sz w:val="24"/>
          <w:szCs w:val="24"/>
        </w:rPr>
        <w:t xml:space="preserve">Penelitian Pendidikan Moral Pancasila dan Kewarganegaraan pada Jurusan </w:t>
      </w:r>
      <w:r w:rsidR="008C0ED9">
        <w:rPr>
          <w:sz w:val="24"/>
          <w:szCs w:val="24"/>
        </w:rPr>
        <w:t xml:space="preserve">Politik dan </w:t>
      </w:r>
      <w:r w:rsidR="00EB153E" w:rsidRPr="00FC6AB1">
        <w:rPr>
          <w:sz w:val="24"/>
          <w:szCs w:val="24"/>
        </w:rPr>
        <w:t>Kewarganegaran Fakultas Ilmu Sosial Universitas Negeri Semarang</w:t>
      </w:r>
      <w:r w:rsidR="008C0ED9">
        <w:rPr>
          <w:sz w:val="24"/>
          <w:szCs w:val="24"/>
        </w:rPr>
        <w:t xml:space="preserve"> (PKn, FIS, Unnes)</w:t>
      </w:r>
      <w:r w:rsidR="005466D8" w:rsidRPr="00FC6AB1">
        <w:rPr>
          <w:sz w:val="24"/>
          <w:szCs w:val="24"/>
        </w:rPr>
        <w:t>. Sarjana Pendidikan (Civic Hukum) diselesaikan di IKIP Semarang; Master of Science (</w:t>
      </w:r>
      <w:r w:rsidR="005466D8" w:rsidRPr="00FC6AB1">
        <w:rPr>
          <w:i/>
          <w:sz w:val="24"/>
          <w:szCs w:val="24"/>
        </w:rPr>
        <w:t>Instructional Design, Development and Evaluation</w:t>
      </w:r>
      <w:r w:rsidR="005466D8" w:rsidRPr="00FC6AB1">
        <w:rPr>
          <w:sz w:val="24"/>
          <w:szCs w:val="24"/>
        </w:rPr>
        <w:t xml:space="preserve">)  diselesaikan di Syracuse University; dan Doktor (Manajemen Pendidikan) diselesaikan di </w:t>
      </w:r>
      <w:r w:rsidR="005878A0" w:rsidRPr="00FC6AB1">
        <w:rPr>
          <w:sz w:val="24"/>
          <w:szCs w:val="24"/>
        </w:rPr>
        <w:t>Unnes</w:t>
      </w:r>
      <w:r w:rsidR="005466D8" w:rsidRPr="00FC6AB1">
        <w:rPr>
          <w:sz w:val="24"/>
          <w:szCs w:val="24"/>
        </w:rPr>
        <w:t xml:space="preserve">. Pengalaman pada </w:t>
      </w:r>
      <w:r w:rsidR="005878A0" w:rsidRPr="00FC6AB1">
        <w:rPr>
          <w:sz w:val="24"/>
          <w:szCs w:val="24"/>
        </w:rPr>
        <w:t xml:space="preserve">organ </w:t>
      </w:r>
      <w:r w:rsidR="005466D8" w:rsidRPr="00FC6AB1">
        <w:rPr>
          <w:sz w:val="24"/>
          <w:szCs w:val="24"/>
        </w:rPr>
        <w:t xml:space="preserve">struktur universitas </w:t>
      </w:r>
      <w:r w:rsidR="005878A0" w:rsidRPr="00FC6AB1">
        <w:rPr>
          <w:sz w:val="24"/>
          <w:szCs w:val="24"/>
        </w:rPr>
        <w:t>adalah</w:t>
      </w:r>
      <w:r w:rsidR="005466D8" w:rsidRPr="00FC6AB1">
        <w:rPr>
          <w:sz w:val="24"/>
          <w:szCs w:val="24"/>
        </w:rPr>
        <w:t xml:space="preserve"> menjadi Ketua Laboratorium Civic Hukum; Pembantu </w:t>
      </w:r>
      <w:r w:rsidR="00306D77" w:rsidRPr="00FC6AB1">
        <w:rPr>
          <w:sz w:val="24"/>
          <w:szCs w:val="24"/>
        </w:rPr>
        <w:t>D</w:t>
      </w:r>
      <w:r w:rsidR="005466D8" w:rsidRPr="00FC6AB1">
        <w:rPr>
          <w:sz w:val="24"/>
          <w:szCs w:val="24"/>
        </w:rPr>
        <w:t>ekan Bidang Kemahasiswaan FKIS; Ketua Lembaga Penelitian Unnes; Direktur Pascasarjana Unnes; dan Sekretaris Dewan Pertimbangan Unnes.</w:t>
      </w:r>
      <w:r w:rsidR="005878A0" w:rsidRPr="00FC6AB1">
        <w:rPr>
          <w:sz w:val="24"/>
          <w:szCs w:val="24"/>
        </w:rPr>
        <w:t xml:space="preserve"> </w:t>
      </w:r>
    </w:p>
    <w:p w:rsidR="008C0ED9" w:rsidRDefault="008C0ED9" w:rsidP="00FC6AB1">
      <w:pPr>
        <w:tabs>
          <w:tab w:val="num" w:pos="360"/>
        </w:tabs>
        <w:spacing w:after="0" w:line="240" w:lineRule="auto"/>
        <w:jc w:val="both"/>
        <w:rPr>
          <w:sz w:val="24"/>
          <w:szCs w:val="24"/>
        </w:rPr>
      </w:pPr>
    </w:p>
    <w:p w:rsidR="00351550" w:rsidRPr="00FC6AB1" w:rsidRDefault="00502BDC" w:rsidP="00FC6AB1">
      <w:pPr>
        <w:tabs>
          <w:tab w:val="num" w:pos="360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FC6AB1">
        <w:rPr>
          <w:sz w:val="24"/>
          <w:szCs w:val="24"/>
        </w:rPr>
        <w:t>Pengalaman profesional lainnya adalah</w:t>
      </w:r>
      <w:r w:rsidR="00306D77" w:rsidRPr="00FC6AB1">
        <w:rPr>
          <w:sz w:val="24"/>
          <w:szCs w:val="24"/>
        </w:rPr>
        <w:t xml:space="preserve"> Ketua </w:t>
      </w:r>
      <w:r w:rsidR="00306D77" w:rsidRPr="00FC6AB1">
        <w:rPr>
          <w:rFonts w:ascii="Calibri" w:eastAsia="Calibri" w:hAnsi="Calibri" w:cs="Times New Roman"/>
          <w:sz w:val="24"/>
          <w:szCs w:val="24"/>
        </w:rPr>
        <w:t>Kelompok Studi Teknologi Pendidikan</w:t>
      </w:r>
      <w:r w:rsidR="00306D77" w:rsidRPr="00FC6AB1">
        <w:rPr>
          <w:sz w:val="24"/>
          <w:szCs w:val="24"/>
        </w:rPr>
        <w:t xml:space="preserve">; Ketua 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>Tim Pen</w:t>
      </w:r>
      <w:r w:rsidR="00306D77" w:rsidRPr="00FC6AB1">
        <w:rPr>
          <w:sz w:val="24"/>
          <w:szCs w:val="24"/>
        </w:rPr>
        <w:t>lok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 xml:space="preserve"> Pekerti/AA UNNES</w:t>
      </w:r>
      <w:r w:rsidR="00306D77" w:rsidRPr="00FC6AB1">
        <w:rPr>
          <w:sz w:val="24"/>
          <w:szCs w:val="24"/>
        </w:rPr>
        <w:t xml:space="preserve">; Tim 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>Pengembang Kurikulum PGSD, Depdikbud</w:t>
      </w:r>
      <w:r w:rsidR="00306D77" w:rsidRPr="00FC6AB1">
        <w:rPr>
          <w:sz w:val="24"/>
          <w:szCs w:val="24"/>
        </w:rPr>
        <w:t xml:space="preserve">: 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 xml:space="preserve">Tim Monev Pelaksanaan </w:t>
      </w:r>
      <w:r w:rsidR="00306D77" w:rsidRPr="00FC6AB1">
        <w:rPr>
          <w:sz w:val="24"/>
          <w:szCs w:val="24"/>
        </w:rPr>
        <w:t>P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 xml:space="preserve">endidikan </w:t>
      </w:r>
      <w:r w:rsidR="00306D77" w:rsidRPr="00FC6AB1">
        <w:rPr>
          <w:sz w:val="24"/>
          <w:szCs w:val="24"/>
        </w:rPr>
        <w:t>B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>erbasis Luas-</w:t>
      </w:r>
      <w:r w:rsidR="00306D77" w:rsidRPr="00FC6AB1">
        <w:rPr>
          <w:sz w:val="24"/>
          <w:szCs w:val="24"/>
        </w:rPr>
        <w:t>K</w:t>
      </w:r>
      <w:r w:rsidR="00306D77" w:rsidRPr="00FC6AB1">
        <w:rPr>
          <w:rFonts w:ascii="Calibri" w:eastAsia="Calibri" w:hAnsi="Calibri" w:cs="Times New Roman"/>
          <w:sz w:val="24"/>
          <w:szCs w:val="24"/>
          <w:lang w:val="pt-BR"/>
        </w:rPr>
        <w:t>ecakapan Hidup, Dinas Pendidikan dan Kebudayaan Provinsi Jawa Tengah</w:t>
      </w:r>
      <w:r w:rsidR="00306D77" w:rsidRPr="00FC6AB1">
        <w:rPr>
          <w:sz w:val="24"/>
          <w:szCs w:val="24"/>
        </w:rPr>
        <w:t xml:space="preserve">;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Wakil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Ketua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Kwartir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Daerah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Gerakan</w:t>
      </w:r>
      <w:proofErr w:type="spellEnd"/>
      <w:r w:rsidR="008C0ED9"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Pramuka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Jawa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Tengah</w:t>
      </w:r>
      <w:proofErr w:type="spellEnd"/>
      <w:r w:rsidR="00306D77" w:rsidRPr="00FC6AB1">
        <w:rPr>
          <w:sz w:val="24"/>
          <w:szCs w:val="24"/>
        </w:rPr>
        <w:t xml:space="preserve">;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Koordinator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Mata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kuliah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MKU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Filsafat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>Ilmu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fr-FR"/>
        </w:rPr>
        <w:t xml:space="preserve"> UNNES</w:t>
      </w:r>
      <w:r w:rsidR="00306D77" w:rsidRPr="00FC6AB1">
        <w:rPr>
          <w:sz w:val="24"/>
          <w:szCs w:val="24"/>
        </w:rPr>
        <w:t xml:space="preserve">;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es-ES"/>
        </w:rPr>
        <w:t>Koordinator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es-ES"/>
        </w:rPr>
        <w:t xml:space="preserve">  </w:t>
      </w:r>
      <w:proofErr w:type="spellStart"/>
      <w:r w:rsidR="00306D77" w:rsidRPr="00FC6AB1">
        <w:rPr>
          <w:rFonts w:ascii="Calibri" w:eastAsia="Calibri" w:hAnsi="Calibri" w:cs="Times New Roman"/>
          <w:sz w:val="24"/>
          <w:szCs w:val="24"/>
          <w:lang w:val="es-ES"/>
        </w:rPr>
        <w:t>Kerjasama</w:t>
      </w:r>
      <w:proofErr w:type="spellEnd"/>
      <w:r w:rsidR="00306D77" w:rsidRPr="00FC6AB1">
        <w:rPr>
          <w:rFonts w:ascii="Calibri" w:eastAsia="Calibri" w:hAnsi="Calibri" w:cs="Times New Roman"/>
          <w:sz w:val="24"/>
          <w:szCs w:val="24"/>
          <w:lang w:val="es-ES"/>
        </w:rPr>
        <w:t xml:space="preserve"> UNNES</w:t>
      </w:r>
      <w:r w:rsidR="00306D77" w:rsidRPr="00FC6AB1">
        <w:rPr>
          <w:sz w:val="24"/>
          <w:szCs w:val="24"/>
        </w:rPr>
        <w:t>-</w:t>
      </w:r>
      <w:r w:rsidR="00306D77" w:rsidRPr="00FC6AB1">
        <w:rPr>
          <w:rFonts w:ascii="Calibri" w:eastAsia="Calibri" w:hAnsi="Calibri" w:cs="Times New Roman"/>
          <w:sz w:val="24"/>
          <w:szCs w:val="24"/>
          <w:lang w:val="es-ES"/>
        </w:rPr>
        <w:t>USAID (</w:t>
      </w:r>
      <w:r w:rsidR="00306D77" w:rsidRPr="00FC6AB1">
        <w:rPr>
          <w:sz w:val="24"/>
          <w:szCs w:val="24"/>
        </w:rPr>
        <w:t>DBE2).</w:t>
      </w:r>
      <w:r w:rsidR="003D7BE8" w:rsidRPr="00FC6AB1">
        <w:rPr>
          <w:sz w:val="24"/>
          <w:szCs w:val="24"/>
        </w:rPr>
        <w:t xml:space="preserve"> Artikel konseptual dan hasil penelitian telah banyak dimuat pada jurnal nasional terak</w:t>
      </w:r>
      <w:r w:rsidR="00351550" w:rsidRPr="00FC6AB1">
        <w:rPr>
          <w:sz w:val="24"/>
          <w:szCs w:val="24"/>
        </w:rPr>
        <w:t>rid</w:t>
      </w:r>
      <w:r w:rsidR="004716EB" w:rsidRPr="00FC6AB1">
        <w:rPr>
          <w:sz w:val="24"/>
          <w:szCs w:val="24"/>
        </w:rPr>
        <w:t>itasi</w:t>
      </w:r>
      <w:r w:rsidR="00351550" w:rsidRPr="00FC6AB1">
        <w:rPr>
          <w:sz w:val="24"/>
          <w:szCs w:val="24"/>
        </w:rPr>
        <w:t>. Berdasarkan pengalaman mengampu mata kuliah dan kunjungan luar negeri</w:t>
      </w:r>
      <w:r w:rsidR="004716EB" w:rsidRPr="00FC6AB1">
        <w:rPr>
          <w:sz w:val="24"/>
          <w:szCs w:val="24"/>
        </w:rPr>
        <w:t xml:space="preserve"> (USA; Australia; Brunei Darussalam; Malaysia</w:t>
      </w:r>
      <w:r w:rsidR="008C0ED9">
        <w:rPr>
          <w:sz w:val="24"/>
          <w:szCs w:val="24"/>
        </w:rPr>
        <w:t>, Singapore</w:t>
      </w:r>
      <w:r w:rsidR="004716EB" w:rsidRPr="00FC6AB1">
        <w:rPr>
          <w:sz w:val="24"/>
          <w:szCs w:val="24"/>
        </w:rPr>
        <w:t xml:space="preserve">) </w:t>
      </w:r>
      <w:r w:rsidR="00351550" w:rsidRPr="00FC6AB1">
        <w:rPr>
          <w:sz w:val="24"/>
          <w:szCs w:val="24"/>
        </w:rPr>
        <w:t xml:space="preserve">telah diterbitkan pula buku seperti:  </w:t>
      </w:r>
      <w:r w:rsidR="00351550" w:rsidRPr="00FC6AB1">
        <w:rPr>
          <w:rFonts w:ascii="Calibri" w:eastAsia="Calibri" w:hAnsi="Calibri" w:cs="Times New Roman"/>
          <w:sz w:val="24"/>
          <w:szCs w:val="24"/>
        </w:rPr>
        <w:t xml:space="preserve">Strategi dan </w:t>
      </w:r>
      <w:r w:rsidR="00351550" w:rsidRPr="00FC6AB1">
        <w:rPr>
          <w:sz w:val="24"/>
          <w:szCs w:val="24"/>
        </w:rPr>
        <w:t>L</w:t>
      </w:r>
      <w:r w:rsidR="00351550" w:rsidRPr="00FC6AB1">
        <w:rPr>
          <w:rFonts w:ascii="Calibri" w:eastAsia="Calibri" w:hAnsi="Calibri" w:cs="Times New Roman"/>
          <w:sz w:val="24"/>
          <w:szCs w:val="24"/>
        </w:rPr>
        <w:t>angkah-langkah Penelitian</w:t>
      </w:r>
      <w:r w:rsidR="00351550" w:rsidRPr="00FC6AB1">
        <w:rPr>
          <w:sz w:val="24"/>
          <w:szCs w:val="24"/>
        </w:rPr>
        <w:t xml:space="preserve">; </w:t>
      </w:r>
      <w:r w:rsidR="00351550" w:rsidRPr="00FC6AB1">
        <w:rPr>
          <w:rFonts w:ascii="Calibri" w:eastAsia="Calibri" w:hAnsi="Calibri" w:cs="Times New Roman"/>
          <w:sz w:val="24"/>
          <w:szCs w:val="24"/>
        </w:rPr>
        <w:t>Manajemen Kelas: Sesuai Kurikulum D2 PGSD</w:t>
      </w:r>
      <w:r w:rsidR="00351550" w:rsidRPr="00FC6AB1">
        <w:rPr>
          <w:sz w:val="24"/>
          <w:szCs w:val="24"/>
        </w:rPr>
        <w:t>; P</w:t>
      </w:r>
      <w:r w:rsidR="00351550" w:rsidRPr="00FC6AB1">
        <w:rPr>
          <w:rFonts w:ascii="Calibri" w:eastAsia="Calibri" w:hAnsi="Calibri" w:cs="Times New Roman"/>
          <w:sz w:val="24"/>
          <w:szCs w:val="24"/>
        </w:rPr>
        <w:t xml:space="preserve">endidikan </w:t>
      </w:r>
      <w:r w:rsidR="00351550" w:rsidRPr="00FC6AB1">
        <w:rPr>
          <w:sz w:val="24"/>
          <w:szCs w:val="24"/>
        </w:rPr>
        <w:t>P</w:t>
      </w:r>
      <w:r w:rsidR="00351550" w:rsidRPr="00FC6AB1">
        <w:rPr>
          <w:rFonts w:ascii="Calibri" w:eastAsia="Calibri" w:hAnsi="Calibri" w:cs="Times New Roman"/>
          <w:sz w:val="24"/>
          <w:szCs w:val="24"/>
        </w:rPr>
        <w:t>ancasila</w:t>
      </w:r>
      <w:r w:rsidR="00351550" w:rsidRPr="00FC6AB1">
        <w:rPr>
          <w:sz w:val="24"/>
          <w:szCs w:val="24"/>
        </w:rPr>
        <w:t xml:space="preserve">; </w:t>
      </w:r>
      <w:r w:rsidR="00351550" w:rsidRPr="00FC6AB1">
        <w:rPr>
          <w:rFonts w:ascii="Calibri" w:eastAsia="Calibri" w:hAnsi="Calibri" w:cs="Times New Roman"/>
          <w:sz w:val="24"/>
          <w:szCs w:val="24"/>
        </w:rPr>
        <w:t xml:space="preserve">Filsafat </w:t>
      </w:r>
      <w:r w:rsidR="00351550" w:rsidRPr="00FC6AB1">
        <w:rPr>
          <w:sz w:val="24"/>
          <w:szCs w:val="24"/>
        </w:rPr>
        <w:t>I</w:t>
      </w:r>
      <w:r w:rsidR="00351550" w:rsidRPr="00FC6AB1">
        <w:rPr>
          <w:rFonts w:ascii="Calibri" w:eastAsia="Calibri" w:hAnsi="Calibri" w:cs="Times New Roman"/>
          <w:sz w:val="24"/>
          <w:szCs w:val="24"/>
        </w:rPr>
        <w:t>lmu</w:t>
      </w:r>
      <w:r w:rsidR="00351550" w:rsidRPr="00FC6AB1">
        <w:rPr>
          <w:sz w:val="24"/>
          <w:szCs w:val="24"/>
        </w:rPr>
        <w:t xml:space="preserve">; </w:t>
      </w:r>
      <w:r w:rsidR="00351550" w:rsidRPr="00FC6AB1">
        <w:rPr>
          <w:rFonts w:ascii="Calibri" w:eastAsia="Calibri" w:hAnsi="Calibri" w:cs="Times New Roman"/>
          <w:sz w:val="24"/>
          <w:szCs w:val="24"/>
        </w:rPr>
        <w:t>Konsep dan Analisis Statistik</w:t>
      </w:r>
      <w:r w:rsidR="00351550" w:rsidRPr="00FC6AB1">
        <w:rPr>
          <w:sz w:val="24"/>
          <w:szCs w:val="24"/>
        </w:rPr>
        <w:t>;  Penelitian Tindakan Kelas dalam Bagan</w:t>
      </w:r>
      <w:r w:rsidR="004716EB" w:rsidRPr="00FC6AB1">
        <w:rPr>
          <w:sz w:val="24"/>
          <w:szCs w:val="24"/>
        </w:rPr>
        <w:t xml:space="preserve">; </w:t>
      </w:r>
      <w:r w:rsidR="00380B61" w:rsidRPr="00FC6AB1">
        <w:rPr>
          <w:sz w:val="24"/>
          <w:szCs w:val="24"/>
        </w:rPr>
        <w:t>Model Pemberdayaan Masyarakat Menuju Perilaku Tanggap Diri pada Daerah Rawan Bencana Banjir</w:t>
      </w:r>
      <w:r w:rsidR="00825A09">
        <w:rPr>
          <w:sz w:val="24"/>
          <w:szCs w:val="24"/>
        </w:rPr>
        <w:t>; Metode Penelitian Pendidikan Moral; Padepokan Karakter: Lokus Model Pembangunan Karakter dan Pembangunan Bangsa</w:t>
      </w:r>
      <w:r w:rsidR="00351550" w:rsidRPr="00FC6AB1">
        <w:rPr>
          <w:sz w:val="24"/>
          <w:szCs w:val="24"/>
        </w:rPr>
        <w:t>.</w:t>
      </w:r>
    </w:p>
    <w:p w:rsidR="00306D77" w:rsidRPr="00FC6AB1" w:rsidRDefault="00306D77" w:rsidP="00FC6AB1">
      <w:pPr>
        <w:spacing w:after="0" w:line="240" w:lineRule="auto"/>
        <w:jc w:val="both"/>
        <w:rPr>
          <w:sz w:val="24"/>
          <w:szCs w:val="24"/>
        </w:rPr>
      </w:pPr>
    </w:p>
    <w:p w:rsidR="008E5273" w:rsidRPr="00FC6AB1" w:rsidRDefault="00A44546" w:rsidP="00FC6AB1">
      <w:pPr>
        <w:spacing w:after="0" w:line="240" w:lineRule="auto"/>
        <w:jc w:val="both"/>
        <w:rPr>
          <w:sz w:val="24"/>
          <w:szCs w:val="24"/>
        </w:rPr>
      </w:pPr>
      <w:r w:rsidRPr="00FC6AB1">
        <w:rPr>
          <w:sz w:val="24"/>
          <w:szCs w:val="24"/>
        </w:rPr>
        <w:t>Sejak tahun 1977 hingga sekarang sebagai tenaga pengajar pada Jurusan PKn (S1)</w:t>
      </w:r>
      <w:r w:rsidR="00FC6AB1" w:rsidRPr="00FC6AB1">
        <w:rPr>
          <w:sz w:val="24"/>
          <w:szCs w:val="24"/>
        </w:rPr>
        <w:t xml:space="preserve"> Unnes</w:t>
      </w:r>
      <w:r w:rsidRPr="00FC6AB1">
        <w:rPr>
          <w:sz w:val="24"/>
          <w:szCs w:val="24"/>
        </w:rPr>
        <w:t xml:space="preserve">, tahun 1986 </w:t>
      </w:r>
      <w:r w:rsidR="00502BDC" w:rsidRPr="00FC6AB1">
        <w:rPr>
          <w:sz w:val="24"/>
          <w:szCs w:val="24"/>
        </w:rPr>
        <w:t>samp</w:t>
      </w:r>
      <w:r w:rsidR="0063398D">
        <w:rPr>
          <w:sz w:val="24"/>
          <w:szCs w:val="24"/>
        </w:rPr>
        <w:t>a</w:t>
      </w:r>
      <w:r w:rsidR="00502BDC" w:rsidRPr="00FC6AB1">
        <w:rPr>
          <w:sz w:val="24"/>
          <w:szCs w:val="24"/>
        </w:rPr>
        <w:t xml:space="preserve">i sekarang </w:t>
      </w:r>
      <w:r w:rsidRPr="00FC6AB1">
        <w:rPr>
          <w:sz w:val="24"/>
          <w:szCs w:val="24"/>
        </w:rPr>
        <w:t>sebagai tenaga pengajar</w:t>
      </w:r>
      <w:r w:rsidR="0063398D">
        <w:rPr>
          <w:sz w:val="24"/>
          <w:szCs w:val="24"/>
        </w:rPr>
        <w:t xml:space="preserve"> S2</w:t>
      </w:r>
      <w:r w:rsidRPr="00FC6AB1">
        <w:rPr>
          <w:sz w:val="24"/>
          <w:szCs w:val="24"/>
        </w:rPr>
        <w:t xml:space="preserve"> </w:t>
      </w:r>
      <w:r w:rsidR="00502BDC" w:rsidRPr="00FC6AB1">
        <w:rPr>
          <w:sz w:val="24"/>
          <w:szCs w:val="24"/>
        </w:rPr>
        <w:t xml:space="preserve">pada </w:t>
      </w:r>
      <w:r w:rsidRPr="00FC6AB1">
        <w:rPr>
          <w:sz w:val="24"/>
          <w:szCs w:val="24"/>
        </w:rPr>
        <w:t xml:space="preserve">Program  </w:t>
      </w:r>
      <w:r w:rsidR="00FC6AB1" w:rsidRPr="00FC6AB1">
        <w:rPr>
          <w:sz w:val="24"/>
          <w:szCs w:val="24"/>
        </w:rPr>
        <w:t>Pascasarjana</w:t>
      </w:r>
      <w:r w:rsidR="0063398D">
        <w:rPr>
          <w:sz w:val="24"/>
          <w:szCs w:val="24"/>
        </w:rPr>
        <w:t xml:space="preserve"> </w:t>
      </w:r>
      <w:r w:rsidRPr="00FC6AB1">
        <w:rPr>
          <w:sz w:val="24"/>
          <w:szCs w:val="24"/>
        </w:rPr>
        <w:t xml:space="preserve">Unnes, dan </w:t>
      </w:r>
      <w:r w:rsidR="00502BDC" w:rsidRPr="00FC6AB1">
        <w:rPr>
          <w:sz w:val="24"/>
          <w:szCs w:val="24"/>
        </w:rPr>
        <w:t xml:space="preserve">sejak </w:t>
      </w:r>
      <w:r w:rsidRPr="00FC6AB1">
        <w:rPr>
          <w:sz w:val="24"/>
          <w:szCs w:val="24"/>
        </w:rPr>
        <w:t xml:space="preserve">tahun </w:t>
      </w:r>
      <w:r w:rsidR="000A483D" w:rsidRPr="00FC6AB1">
        <w:rPr>
          <w:sz w:val="24"/>
          <w:szCs w:val="24"/>
        </w:rPr>
        <w:t>2007 sampai sekarang</w:t>
      </w:r>
      <w:r w:rsidR="00825A09">
        <w:rPr>
          <w:sz w:val="24"/>
          <w:szCs w:val="24"/>
        </w:rPr>
        <w:t xml:space="preserve">, </w:t>
      </w:r>
      <w:r w:rsidR="000A483D" w:rsidRPr="00FC6AB1">
        <w:rPr>
          <w:sz w:val="24"/>
          <w:szCs w:val="24"/>
        </w:rPr>
        <w:t xml:space="preserve">tenaga pengajar </w:t>
      </w:r>
      <w:r w:rsidR="0063398D">
        <w:rPr>
          <w:sz w:val="24"/>
          <w:szCs w:val="24"/>
        </w:rPr>
        <w:t xml:space="preserve">S3 </w:t>
      </w:r>
      <w:r w:rsidR="00502BDC" w:rsidRPr="00FC6AB1">
        <w:rPr>
          <w:sz w:val="24"/>
          <w:szCs w:val="24"/>
        </w:rPr>
        <w:t xml:space="preserve">pada </w:t>
      </w:r>
      <w:r w:rsidR="000A483D" w:rsidRPr="00FC6AB1">
        <w:rPr>
          <w:sz w:val="24"/>
          <w:szCs w:val="24"/>
        </w:rPr>
        <w:t xml:space="preserve">Program  </w:t>
      </w:r>
      <w:r w:rsidR="00FC6AB1" w:rsidRPr="00FC6AB1">
        <w:rPr>
          <w:sz w:val="24"/>
          <w:szCs w:val="24"/>
        </w:rPr>
        <w:t xml:space="preserve">Pascasarjana </w:t>
      </w:r>
      <w:r w:rsidR="000A483D" w:rsidRPr="00FC6AB1">
        <w:rPr>
          <w:sz w:val="24"/>
          <w:szCs w:val="24"/>
        </w:rPr>
        <w:t>Unnes.</w:t>
      </w:r>
      <w:r w:rsidR="005878A0" w:rsidRPr="00FC6AB1">
        <w:rPr>
          <w:sz w:val="24"/>
          <w:szCs w:val="24"/>
        </w:rPr>
        <w:t xml:space="preserve"> </w:t>
      </w:r>
    </w:p>
    <w:p w:rsidR="00881C18" w:rsidRPr="005878A0" w:rsidRDefault="00881C18" w:rsidP="00FC6AB1">
      <w:pPr>
        <w:spacing w:line="240" w:lineRule="auto"/>
        <w:rPr>
          <w:sz w:val="24"/>
          <w:szCs w:val="24"/>
        </w:rPr>
      </w:pPr>
      <w:r w:rsidRPr="00FC6AB1">
        <w:rPr>
          <w:sz w:val="24"/>
          <w:szCs w:val="24"/>
        </w:rPr>
        <w:br w:type="textWrapping" w:clear="all"/>
      </w:r>
    </w:p>
    <w:p w:rsidR="00881C18" w:rsidRPr="00881C18" w:rsidRDefault="00881C18" w:rsidP="00881C18"/>
    <w:p w:rsidR="00881C18" w:rsidRDefault="00881C18" w:rsidP="00881C18"/>
    <w:p w:rsidR="003100B8" w:rsidRPr="00881C18" w:rsidRDefault="00881C18" w:rsidP="00881C18">
      <w:pPr>
        <w:tabs>
          <w:tab w:val="left" w:pos="1845"/>
        </w:tabs>
      </w:pPr>
      <w:r>
        <w:tab/>
      </w:r>
    </w:p>
    <w:sectPr w:rsidR="003100B8" w:rsidRPr="00881C18" w:rsidSect="003100B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67BB7"/>
    <w:multiLevelType w:val="hybridMultilevel"/>
    <w:tmpl w:val="F5BE2E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52E682B"/>
    <w:multiLevelType w:val="hybridMultilevel"/>
    <w:tmpl w:val="FCE6D07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81C18"/>
    <w:rsid w:val="00050BE9"/>
    <w:rsid w:val="000A483D"/>
    <w:rsid w:val="00195E1F"/>
    <w:rsid w:val="00221834"/>
    <w:rsid w:val="00306D77"/>
    <w:rsid w:val="003100B8"/>
    <w:rsid w:val="00351550"/>
    <w:rsid w:val="00380B61"/>
    <w:rsid w:val="003D7BE8"/>
    <w:rsid w:val="004716EB"/>
    <w:rsid w:val="004C2A98"/>
    <w:rsid w:val="00502BDC"/>
    <w:rsid w:val="005466D8"/>
    <w:rsid w:val="005878A0"/>
    <w:rsid w:val="0063398D"/>
    <w:rsid w:val="006F266F"/>
    <w:rsid w:val="00825A09"/>
    <w:rsid w:val="00881C18"/>
    <w:rsid w:val="008C0ED9"/>
    <w:rsid w:val="008E5273"/>
    <w:rsid w:val="00A44546"/>
    <w:rsid w:val="00A52865"/>
    <w:rsid w:val="00BD3874"/>
    <w:rsid w:val="00E12AE3"/>
    <w:rsid w:val="00EB153E"/>
    <w:rsid w:val="00FC6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0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1C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C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923A12-2DD4-4FF5-8334-93080E612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11</cp:revision>
  <dcterms:created xsi:type="dcterms:W3CDTF">2012-01-04T11:46:00Z</dcterms:created>
  <dcterms:modified xsi:type="dcterms:W3CDTF">2014-08-15T15:20:00Z</dcterms:modified>
</cp:coreProperties>
</file>